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9A" w:rsidRPr="006560DA" w:rsidRDefault="00B5050C" w:rsidP="00B505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0DA">
        <w:rPr>
          <w:rFonts w:ascii="Times New Roman" w:hAnsi="Times New Roman" w:cs="Times New Roman"/>
          <w:b/>
          <w:sz w:val="32"/>
          <w:szCs w:val="32"/>
        </w:rPr>
        <w:t xml:space="preserve">Programm </w:t>
      </w:r>
      <w:r w:rsidR="003C0630" w:rsidRPr="006560DA">
        <w:rPr>
          <w:rFonts w:ascii="Times New Roman" w:hAnsi="Times New Roman" w:cs="Times New Roman"/>
          <w:b/>
          <w:sz w:val="32"/>
          <w:szCs w:val="32"/>
        </w:rPr>
        <w:t xml:space="preserve">Tag der offenen Tür </w:t>
      </w:r>
      <w:r w:rsidR="002353EE" w:rsidRPr="006560DA">
        <w:rPr>
          <w:rFonts w:ascii="Times New Roman" w:hAnsi="Times New Roman" w:cs="Times New Roman"/>
          <w:b/>
          <w:sz w:val="32"/>
          <w:szCs w:val="32"/>
        </w:rPr>
        <w:t>– Pädagogium Schwerin 08.09.2018</w:t>
      </w:r>
    </w:p>
    <w:p w:rsidR="00431175" w:rsidRPr="00A43AF9" w:rsidRDefault="00A54E98" w:rsidP="00A43A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0DA">
        <w:rPr>
          <w:rFonts w:ascii="Times New Roman" w:hAnsi="Times New Roman" w:cs="Times New Roman"/>
          <w:b/>
          <w:sz w:val="32"/>
          <w:szCs w:val="32"/>
        </w:rPr>
        <w:t>„Dichter &amp; Denker – Lesen bildet“</w:t>
      </w:r>
    </w:p>
    <w:p w:rsidR="00431175" w:rsidRDefault="00431175" w:rsidP="00A43AF9">
      <w:pPr>
        <w:rPr>
          <w:rFonts w:ascii="Times New Roman" w:hAnsi="Times New Roman" w:cs="Times New Roman"/>
          <w:b/>
          <w:sz w:val="24"/>
          <w:szCs w:val="24"/>
        </w:rPr>
      </w:pPr>
    </w:p>
    <w:p w:rsidR="006560DA" w:rsidRPr="006560DA" w:rsidRDefault="00431175" w:rsidP="006560D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60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Vor der offiziellen Öffnung des Hauses haben Interessenten </w:t>
      </w:r>
      <w:r w:rsidR="004740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um 9.00 Uhr </w:t>
      </w:r>
      <w:r w:rsidRPr="006560DA">
        <w:rPr>
          <w:rFonts w:ascii="Times New Roman" w:hAnsi="Times New Roman" w:cs="Times New Roman"/>
          <w:b/>
          <w:color w:val="FF0000"/>
          <w:sz w:val="28"/>
          <w:szCs w:val="28"/>
        </w:rPr>
        <w:t>die Möglichkeit, an einem geführten Schulrundgang teilzunehmen.</w:t>
      </w:r>
      <w:r w:rsidR="006560DA" w:rsidRPr="006560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Schließen Sie sich gern unserer Schulleiterin bzw. unserem Stellvertretenden Schulleiter an, um vor dem großen Trubel in Ruhe die Räumlichkeiten sowie das Schulkonzept kennenzulernen.</w:t>
      </w:r>
      <w:r w:rsidR="006560DA" w:rsidRPr="006560DA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6560DA" w:rsidRPr="006560DA">
        <w:rPr>
          <w:rFonts w:ascii="Times New Roman" w:hAnsi="Times New Roman" w:cs="Times New Roman"/>
          <w:b/>
          <w:color w:val="FF0000"/>
          <w:sz w:val="28"/>
          <w:szCs w:val="28"/>
        </w:rPr>
        <w:br/>
        <w:t>Um Anmeldung wird gebeten!!</w:t>
      </w:r>
    </w:p>
    <w:p w:rsidR="00B5050C" w:rsidRPr="006560DA" w:rsidRDefault="00B5050C" w:rsidP="00B5050C">
      <w:pPr>
        <w:rPr>
          <w:rFonts w:ascii="Times New Roman" w:hAnsi="Times New Roman" w:cs="Times New Roman"/>
          <w:b/>
          <w:sz w:val="28"/>
          <w:szCs w:val="28"/>
        </w:rPr>
      </w:pPr>
      <w:r w:rsidRPr="006560DA">
        <w:rPr>
          <w:rFonts w:ascii="Times New Roman" w:hAnsi="Times New Roman" w:cs="Times New Roman"/>
          <w:b/>
          <w:sz w:val="28"/>
          <w:szCs w:val="28"/>
        </w:rPr>
        <w:t>I. Bühnenprogramm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271FA" w:rsidTr="007271FA">
        <w:tc>
          <w:tcPr>
            <w:tcW w:w="3020" w:type="dxa"/>
          </w:tcPr>
          <w:p w:rsidR="007271FA" w:rsidRDefault="007271FA" w:rsidP="0072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Veranstaltung</w:t>
            </w:r>
          </w:p>
        </w:tc>
        <w:tc>
          <w:tcPr>
            <w:tcW w:w="3021" w:type="dxa"/>
          </w:tcPr>
          <w:p w:rsidR="007271FA" w:rsidRDefault="007271FA" w:rsidP="0072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</w:t>
            </w:r>
          </w:p>
        </w:tc>
        <w:tc>
          <w:tcPr>
            <w:tcW w:w="3021" w:type="dxa"/>
          </w:tcPr>
          <w:p w:rsidR="007271FA" w:rsidRDefault="007271FA" w:rsidP="0072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Hinweise</w:t>
            </w:r>
          </w:p>
        </w:tc>
      </w:tr>
      <w:tr w:rsidR="007271FA" w:rsidTr="007271FA">
        <w:tc>
          <w:tcPr>
            <w:tcW w:w="3020" w:type="dxa"/>
          </w:tcPr>
          <w:p w:rsidR="007271FA" w:rsidRDefault="007271FA" w:rsidP="00B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„Herzlich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Willkommen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Buntes Eröffnungsprogramm</w:t>
            </w:r>
          </w:p>
        </w:tc>
        <w:tc>
          <w:tcPr>
            <w:tcW w:w="3021" w:type="dxa"/>
          </w:tcPr>
          <w:p w:rsidR="007271FA" w:rsidRDefault="007271FA" w:rsidP="00B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Uhr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ca. 30 Minuten</w:t>
            </w:r>
          </w:p>
        </w:tc>
        <w:tc>
          <w:tcPr>
            <w:tcW w:w="3021" w:type="dxa"/>
          </w:tcPr>
          <w:p w:rsidR="007271FA" w:rsidRDefault="007271FA" w:rsidP="00B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Begrüßt werden unsere Gäste u. a. von der </w:t>
            </w:r>
            <w:r w:rsidR="00476C3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Kleinen Hexe</w:t>
            </w:r>
            <w:r w:rsidR="00476C3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mit ihrem Raben Abraxas sowie</w:t>
            </w:r>
            <w:r w:rsidR="00476C3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Romeo und Julia</w:t>
            </w:r>
            <w:r w:rsidR="00476C3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(Theater-und Musikensemble des Pädagogium Schwerin)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Ebenso stellen sich die Grundschüler und die Schüler der Naturforscherklasse musikalisch vor.</w:t>
            </w:r>
          </w:p>
        </w:tc>
      </w:tr>
      <w:tr w:rsidR="007271FA" w:rsidTr="007271FA">
        <w:tc>
          <w:tcPr>
            <w:tcW w:w="3020" w:type="dxa"/>
          </w:tcPr>
          <w:p w:rsidR="007271FA" w:rsidRDefault="007271FA" w:rsidP="00B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 „Literatur-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´“</w:t>
            </w:r>
          </w:p>
        </w:tc>
        <w:tc>
          <w:tcPr>
            <w:tcW w:w="3021" w:type="dxa"/>
          </w:tcPr>
          <w:p w:rsidR="007271FA" w:rsidRDefault="007271FA" w:rsidP="00B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Uhr</w:t>
            </w:r>
          </w:p>
          <w:p w:rsidR="007271FA" w:rsidRDefault="007271FA" w:rsidP="00B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Ca. 75 Minuten</w:t>
            </w:r>
          </w:p>
        </w:tc>
        <w:tc>
          <w:tcPr>
            <w:tcW w:w="3021" w:type="dxa"/>
          </w:tcPr>
          <w:p w:rsidR="007271FA" w:rsidRPr="00A43AF9" w:rsidRDefault="007271FA" w:rsidP="00B50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 bunter Blumenstrauß der Weltliteratur, musikalisch und theatralisch begleitet von unserem Musik- und Theaterensemble</w:t>
            </w:r>
            <w:r w:rsidR="00A43A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43AF9">
              <w:rPr>
                <w:rFonts w:ascii="Times New Roman" w:hAnsi="Times New Roman" w:cs="Times New Roman"/>
                <w:b/>
                <w:sz w:val="24"/>
                <w:szCs w:val="24"/>
              </w:rPr>
              <w:t>Für diese Veranstaltung werden Eintrittskarten benötigt.(s. Hinweise unter der Tabelle)</w:t>
            </w:r>
            <w:r w:rsidR="00A43AF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Empfohlen ab 10 Jahren</w:t>
            </w:r>
          </w:p>
        </w:tc>
      </w:tr>
    </w:tbl>
    <w:p w:rsidR="006560DA" w:rsidRDefault="006560DA" w:rsidP="00A43AF9">
      <w:pPr>
        <w:rPr>
          <w:rFonts w:ascii="Times New Roman" w:hAnsi="Times New Roman" w:cs="Times New Roman"/>
          <w:sz w:val="24"/>
          <w:szCs w:val="24"/>
        </w:rPr>
      </w:pPr>
    </w:p>
    <w:p w:rsidR="006560DA" w:rsidRDefault="00A43AF9" w:rsidP="00B5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Eintrittskarten erhalten Sie kostenfrei in unserem Sekretariat. Reservierungen können ab sofort per Mail, telefonisch oder direkt in der Schule vorgenommen werden.</w:t>
      </w:r>
      <w:r>
        <w:rPr>
          <w:rFonts w:ascii="Times New Roman" w:hAnsi="Times New Roman" w:cs="Times New Roman"/>
          <w:sz w:val="24"/>
          <w:szCs w:val="24"/>
        </w:rPr>
        <w:br/>
        <w:t>Telefon: 0385 208230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5" w:history="1">
        <w:r w:rsidR="004A4F43" w:rsidRPr="00BE40D1">
          <w:rPr>
            <w:rStyle w:val="Hyperlink"/>
            <w:rFonts w:ascii="Times New Roman" w:hAnsi="Times New Roman" w:cs="Times New Roman"/>
            <w:sz w:val="24"/>
            <w:szCs w:val="24"/>
          </w:rPr>
          <w:t>info@paedagogium-schwerin.de</w:t>
        </w:r>
      </w:hyperlink>
    </w:p>
    <w:p w:rsidR="004A4F43" w:rsidRDefault="004A4F43" w:rsidP="00B5050C">
      <w:pPr>
        <w:rPr>
          <w:rFonts w:ascii="Times New Roman" w:hAnsi="Times New Roman" w:cs="Times New Roman"/>
          <w:sz w:val="24"/>
          <w:szCs w:val="24"/>
        </w:rPr>
      </w:pPr>
    </w:p>
    <w:p w:rsidR="00180509" w:rsidRPr="006560DA" w:rsidRDefault="00F32EC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60D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II. </w:t>
      </w:r>
      <w:r w:rsidR="006560DA" w:rsidRPr="006560DA">
        <w:rPr>
          <w:rFonts w:ascii="Times New Roman" w:hAnsi="Times New Roman" w:cs="Times New Roman"/>
          <w:b/>
          <w:color w:val="000000"/>
          <w:sz w:val="28"/>
          <w:szCs w:val="28"/>
        </w:rPr>
        <w:t>Bausteine unseres Schulkonzepts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3"/>
        <w:gridCol w:w="4962"/>
        <w:gridCol w:w="2037"/>
      </w:tblGrid>
      <w:tr w:rsidR="00F32EC6" w:rsidRPr="003C0630" w:rsidTr="00ED2259">
        <w:tc>
          <w:tcPr>
            <w:tcW w:w="1505" w:type="dxa"/>
          </w:tcPr>
          <w:p w:rsidR="00F32EC6" w:rsidRPr="003C0630" w:rsidRDefault="00F32EC6" w:rsidP="00ED2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Altersstufe</w:t>
            </w:r>
          </w:p>
        </w:tc>
        <w:tc>
          <w:tcPr>
            <w:tcW w:w="5413" w:type="dxa"/>
          </w:tcPr>
          <w:p w:rsidR="00F32EC6" w:rsidRPr="003C0630" w:rsidRDefault="00F32EC6" w:rsidP="00ED2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630">
              <w:rPr>
                <w:rFonts w:ascii="Times New Roman" w:hAnsi="Times New Roman" w:cs="Times New Roman"/>
                <w:b/>
                <w:sz w:val="24"/>
                <w:szCs w:val="24"/>
              </w:rPr>
              <w:t>Thema</w:t>
            </w:r>
          </w:p>
        </w:tc>
        <w:tc>
          <w:tcPr>
            <w:tcW w:w="2144" w:type="dxa"/>
          </w:tcPr>
          <w:p w:rsidR="00F32EC6" w:rsidRPr="003C0630" w:rsidRDefault="00F32EC6" w:rsidP="00ED2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630">
              <w:rPr>
                <w:rFonts w:ascii="Times New Roman" w:hAnsi="Times New Roman" w:cs="Times New Roman"/>
                <w:b/>
                <w:sz w:val="24"/>
                <w:szCs w:val="24"/>
              </w:rPr>
              <w:t>Ort</w:t>
            </w:r>
          </w:p>
        </w:tc>
      </w:tr>
      <w:tr w:rsidR="00F32EC6" w:rsidRPr="00B5050C" w:rsidTr="00ED2259">
        <w:tc>
          <w:tcPr>
            <w:tcW w:w="1505" w:type="dxa"/>
          </w:tcPr>
          <w:p w:rsidR="00F32EC6" w:rsidRPr="003C0630" w:rsidRDefault="006560DA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Orientierungsstufe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(Klassen 5,6)</w:t>
            </w:r>
          </w:p>
        </w:tc>
        <w:tc>
          <w:tcPr>
            <w:tcW w:w="5413" w:type="dxa"/>
          </w:tcPr>
          <w:p w:rsidR="00F32EC6" w:rsidRDefault="00F32EC6" w:rsidP="00F32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Unsere MINT-Klasse stellt ihre Arbeiten vor. </w:t>
            </w:r>
          </w:p>
          <w:p w:rsidR="00F32EC6" w:rsidRPr="00B327A1" w:rsidRDefault="00F32EC6" w:rsidP="00F3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LEGO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Mindstorms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Roboter und Programmieren mit EV 3 (MINT – Unterricht in der Orientierungsstufe) ab 10.30 Uhr </w:t>
            </w:r>
          </w:p>
        </w:tc>
        <w:tc>
          <w:tcPr>
            <w:tcW w:w="2144" w:type="dxa"/>
          </w:tcPr>
          <w:p w:rsidR="00F32EC6" w:rsidRPr="00B5050C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Flur vor dem Physikraum 1.4</w:t>
            </w:r>
          </w:p>
        </w:tc>
      </w:tr>
      <w:tr w:rsidR="00F32EC6" w:rsidRPr="009C3C18" w:rsidTr="00ED2259">
        <w:tc>
          <w:tcPr>
            <w:tcW w:w="1505" w:type="dxa"/>
          </w:tcPr>
          <w:p w:rsidR="00F32EC6" w:rsidRPr="003C0630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Grundschule</w:t>
            </w:r>
          </w:p>
        </w:tc>
        <w:tc>
          <w:tcPr>
            <w:tcW w:w="5413" w:type="dxa"/>
          </w:tcPr>
          <w:p w:rsidR="00F32EC6" w:rsidRDefault="00476C3F" w:rsidP="00F32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 unsere Schüler lesen lernen</w:t>
            </w:r>
          </w:p>
          <w:p w:rsidR="00F32EC6" w:rsidRDefault="00F32EC6" w:rsidP="00F32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Unser Konzept für die Grundschule ab 10.30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Uhr  Frau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</w:t>
            </w:r>
            <w:r w:rsidR="00476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omoll, Frau Kort, Herr Schermer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2EC6" w:rsidRPr="003C0630" w:rsidRDefault="00F32EC6" w:rsidP="00ED2259">
            <w:pPr>
              <w:pStyle w:val="StandardWeb"/>
            </w:pPr>
          </w:p>
        </w:tc>
        <w:tc>
          <w:tcPr>
            <w:tcW w:w="2144" w:type="dxa"/>
          </w:tcPr>
          <w:p w:rsidR="00F32EC6" w:rsidRPr="009C3C18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0.11;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0.12; 0.13; 0.14; 2.14; 2.16</w:t>
            </w:r>
          </w:p>
        </w:tc>
      </w:tr>
      <w:tr w:rsidR="00F32EC6" w:rsidRPr="00A54E98" w:rsidTr="00ED2259">
        <w:tc>
          <w:tcPr>
            <w:tcW w:w="1505" w:type="dxa"/>
          </w:tcPr>
          <w:p w:rsidR="00F32EC6" w:rsidRDefault="006560DA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Grundschule, Orientierungsstufe, Gymnasium</w:t>
            </w:r>
          </w:p>
        </w:tc>
        <w:tc>
          <w:tcPr>
            <w:tcW w:w="5413" w:type="dxa"/>
          </w:tcPr>
          <w:p w:rsidR="00F32EC6" w:rsidRDefault="00F32EC6" w:rsidP="00F32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Gästelounge im Musikraum – Gespräche mit der Schulleitung ab 10.45 Uhr</w:t>
            </w:r>
          </w:p>
          <w:p w:rsidR="00F32EC6" w:rsidRPr="00A54E98" w:rsidRDefault="00F32EC6" w:rsidP="00ED2259">
            <w:pPr>
              <w:pStyle w:val="StandardWeb"/>
              <w:rPr>
                <w:color w:val="000000"/>
              </w:rPr>
            </w:pPr>
          </w:p>
        </w:tc>
        <w:tc>
          <w:tcPr>
            <w:tcW w:w="2144" w:type="dxa"/>
          </w:tcPr>
          <w:p w:rsidR="00F32EC6" w:rsidRPr="00A54E98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Musikraum neben dem Atrium</w:t>
            </w:r>
          </w:p>
        </w:tc>
      </w:tr>
      <w:tr w:rsidR="00F32EC6" w:rsidRPr="00A54E98" w:rsidTr="00ED2259">
        <w:tc>
          <w:tcPr>
            <w:tcW w:w="1505" w:type="dxa"/>
          </w:tcPr>
          <w:p w:rsidR="00F32EC6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Grundschule</w:t>
            </w:r>
          </w:p>
        </w:tc>
        <w:tc>
          <w:tcPr>
            <w:tcW w:w="5413" w:type="dxa"/>
          </w:tcPr>
          <w:p w:rsidR="00F32EC6" w:rsidRDefault="00F32EC6" w:rsidP="00F32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Unsere Vorschule stellt sich vor </w:t>
            </w:r>
          </w:p>
          <w:p w:rsidR="00F32EC6" w:rsidRDefault="00F32EC6" w:rsidP="00F32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Hortbereich ab 10.30 Uhr   </w:t>
            </w:r>
          </w:p>
          <w:p w:rsidR="00F32EC6" w:rsidRDefault="00F32EC6" w:rsidP="00F32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</w:tcPr>
          <w:p w:rsidR="00F32EC6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Hort</w:t>
            </w:r>
          </w:p>
        </w:tc>
      </w:tr>
      <w:tr w:rsidR="00F32EC6" w:rsidRPr="00A54E98" w:rsidTr="00ED2259">
        <w:tc>
          <w:tcPr>
            <w:tcW w:w="1505" w:type="dxa"/>
          </w:tcPr>
          <w:p w:rsidR="00F32EC6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Grundschule</w:t>
            </w:r>
          </w:p>
        </w:tc>
        <w:tc>
          <w:tcPr>
            <w:tcW w:w="5413" w:type="dxa"/>
          </w:tcPr>
          <w:p w:rsidR="00F32EC6" w:rsidRDefault="00F32EC6" w:rsidP="00F32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„Das Künstlerische als Tätigkeitsform“ </w:t>
            </w:r>
          </w:p>
          <w:p w:rsidR="00F32EC6" w:rsidRDefault="00F32EC6" w:rsidP="00F32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Unser neuer Kreativbaustein, 11.30 Uhr </w:t>
            </w:r>
          </w:p>
          <w:p w:rsidR="00F32EC6" w:rsidRDefault="00F32EC6" w:rsidP="00F32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Frau Skalecki/Frau Ebnother (Ballettdirektorin Mecklenburgisches Staatstheater)</w:t>
            </w:r>
          </w:p>
          <w:p w:rsidR="00F32EC6" w:rsidRDefault="00F32EC6" w:rsidP="00F32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</w:tcPr>
          <w:p w:rsidR="00F32EC6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Bühne im Atrium</w:t>
            </w:r>
          </w:p>
        </w:tc>
      </w:tr>
      <w:tr w:rsidR="00F32EC6" w:rsidRPr="00A54E98" w:rsidTr="00ED2259">
        <w:tc>
          <w:tcPr>
            <w:tcW w:w="1505" w:type="dxa"/>
          </w:tcPr>
          <w:p w:rsidR="00F32EC6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Grundschule</w:t>
            </w:r>
          </w:p>
          <w:p w:rsidR="00F32EC6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Orientierungsstufe</w:t>
            </w:r>
          </w:p>
        </w:tc>
        <w:tc>
          <w:tcPr>
            <w:tcW w:w="5413" w:type="dxa"/>
          </w:tcPr>
          <w:p w:rsidR="00F32EC6" w:rsidRDefault="00F32EC6" w:rsidP="00F32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Unterrichtsfach Lesekompetenz </w:t>
            </w:r>
          </w:p>
          <w:p w:rsidR="00F32EC6" w:rsidRDefault="00F32EC6" w:rsidP="00F32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Frau Borchert, 12.30 Uhr</w:t>
            </w:r>
          </w:p>
          <w:p w:rsidR="00F32EC6" w:rsidRDefault="00F32EC6" w:rsidP="00F32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</w:tcPr>
          <w:p w:rsidR="00F32EC6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Bibliothek</w:t>
            </w:r>
          </w:p>
        </w:tc>
      </w:tr>
      <w:tr w:rsidR="00F32EC6" w:rsidRPr="00A54E98" w:rsidTr="00ED2259">
        <w:tc>
          <w:tcPr>
            <w:tcW w:w="1505" w:type="dxa"/>
          </w:tcPr>
          <w:p w:rsidR="00F32EC6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Orientierungsstufe</w:t>
            </w:r>
          </w:p>
        </w:tc>
        <w:tc>
          <w:tcPr>
            <w:tcW w:w="5413" w:type="dxa"/>
          </w:tcPr>
          <w:p w:rsidR="00F32EC6" w:rsidRDefault="00476C3F" w:rsidP="00F32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Unsere Naturforscherklasse </w:t>
            </w:r>
          </w:p>
          <w:p w:rsidR="00F32EC6" w:rsidRDefault="00F32EC6" w:rsidP="00F32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Frau Radtke ab 10.30 Uhr </w:t>
            </w:r>
          </w:p>
        </w:tc>
        <w:tc>
          <w:tcPr>
            <w:tcW w:w="2144" w:type="dxa"/>
          </w:tcPr>
          <w:p w:rsidR="00F32EC6" w:rsidRDefault="00F32EC6" w:rsidP="00F32E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Raum 0.4</w:t>
            </w:r>
          </w:p>
          <w:p w:rsidR="00F32EC6" w:rsidRDefault="00F32EC6" w:rsidP="00ED2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2EC6" w:rsidRDefault="00F32EC6">
      <w:pPr>
        <w:rPr>
          <w:rFonts w:ascii="Times New Roman" w:hAnsi="Times New Roman" w:cs="Times New Roman"/>
          <w:sz w:val="24"/>
          <w:szCs w:val="24"/>
        </w:rPr>
      </w:pPr>
    </w:p>
    <w:p w:rsidR="00F32EC6" w:rsidRDefault="00F32EC6">
      <w:pPr>
        <w:rPr>
          <w:rFonts w:ascii="Times New Roman" w:hAnsi="Times New Roman" w:cs="Times New Roman"/>
          <w:sz w:val="24"/>
          <w:szCs w:val="24"/>
        </w:rPr>
      </w:pPr>
    </w:p>
    <w:p w:rsidR="00F32EC6" w:rsidRPr="00B5050C" w:rsidRDefault="00F32EC6" w:rsidP="00F32EC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A43AF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„Dichter &amp; Denker – Lesen bildet“ - Klassenprojekte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5"/>
        <w:gridCol w:w="5413"/>
        <w:gridCol w:w="2144"/>
      </w:tblGrid>
      <w:tr w:rsidR="00F32EC6" w:rsidTr="00ED2259">
        <w:tc>
          <w:tcPr>
            <w:tcW w:w="1505" w:type="dxa"/>
          </w:tcPr>
          <w:p w:rsidR="00F32EC6" w:rsidRPr="003C0630" w:rsidRDefault="00F32EC6" w:rsidP="00ED2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Klasse </w:t>
            </w:r>
          </w:p>
        </w:tc>
        <w:tc>
          <w:tcPr>
            <w:tcW w:w="5413" w:type="dxa"/>
          </w:tcPr>
          <w:p w:rsidR="00F32EC6" w:rsidRPr="003C0630" w:rsidRDefault="00F32EC6" w:rsidP="00ED2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630">
              <w:rPr>
                <w:rFonts w:ascii="Times New Roman" w:hAnsi="Times New Roman" w:cs="Times New Roman"/>
                <w:b/>
                <w:sz w:val="24"/>
                <w:szCs w:val="24"/>
              </w:rPr>
              <w:t>Thema</w:t>
            </w:r>
          </w:p>
        </w:tc>
        <w:tc>
          <w:tcPr>
            <w:tcW w:w="2144" w:type="dxa"/>
          </w:tcPr>
          <w:p w:rsidR="00F32EC6" w:rsidRPr="003C0630" w:rsidRDefault="00F32EC6" w:rsidP="00ED2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630">
              <w:rPr>
                <w:rFonts w:ascii="Times New Roman" w:hAnsi="Times New Roman" w:cs="Times New Roman"/>
                <w:b/>
                <w:sz w:val="24"/>
                <w:szCs w:val="24"/>
              </w:rPr>
              <w:t>Ort</w:t>
            </w:r>
          </w:p>
        </w:tc>
      </w:tr>
      <w:tr w:rsidR="00F32EC6" w:rsidTr="00ED2259">
        <w:tc>
          <w:tcPr>
            <w:tcW w:w="1505" w:type="dxa"/>
          </w:tcPr>
          <w:p w:rsidR="00F32EC6" w:rsidRPr="003C0630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A/B</w:t>
            </w:r>
          </w:p>
        </w:tc>
        <w:tc>
          <w:tcPr>
            <w:tcW w:w="5413" w:type="dxa"/>
          </w:tcPr>
          <w:p w:rsidR="00F32EC6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„Das Schlossgespenst“ </w:t>
            </w:r>
          </w:p>
          <w:p w:rsidR="00F32EC6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Unsere Grundschüler lesen vor</w:t>
            </w:r>
          </w:p>
          <w:p w:rsidR="00F32EC6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Vorlesung:        10.30 Uhr</w:t>
            </w:r>
          </w:p>
          <w:p w:rsidR="00F32EC6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11.00 Uhr</w:t>
            </w:r>
          </w:p>
          <w:p w:rsidR="00F32EC6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11.30 Uhr</w:t>
            </w:r>
          </w:p>
          <w:p w:rsidR="00F32EC6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12.00 Uhr</w:t>
            </w:r>
          </w:p>
          <w:p w:rsidR="00F32EC6" w:rsidRPr="00B327A1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tb</w:t>
            </w:r>
            <w:proofErr w:type="spellEnd"/>
          </w:p>
        </w:tc>
        <w:tc>
          <w:tcPr>
            <w:tcW w:w="2144" w:type="dxa"/>
          </w:tcPr>
          <w:p w:rsidR="00F32EC6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  <w:p w:rsidR="00F32EC6" w:rsidRPr="00B5050C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F32EC6" w:rsidTr="00ED2259">
        <w:tc>
          <w:tcPr>
            <w:tcW w:w="1505" w:type="dxa"/>
          </w:tcPr>
          <w:p w:rsidR="00F32EC6" w:rsidRPr="003C0630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5413" w:type="dxa"/>
          </w:tcPr>
          <w:p w:rsidR="00F32EC6" w:rsidRDefault="00F32EC6" w:rsidP="00ED2259">
            <w:pPr>
              <w:pStyle w:val="StandardWeb"/>
            </w:pPr>
            <w:r>
              <w:t>„Rapunzel“ – Englisches Theater</w:t>
            </w:r>
          </w:p>
          <w:p w:rsidR="00F32EC6" w:rsidRDefault="00F32EC6" w:rsidP="00ED2259">
            <w:pPr>
              <w:pStyle w:val="StandardWeb"/>
            </w:pPr>
            <w:r>
              <w:t>Vorstellungen: 10.45 Uhr</w:t>
            </w:r>
          </w:p>
          <w:p w:rsidR="00F32EC6" w:rsidRDefault="00F32EC6" w:rsidP="00ED2259">
            <w:pPr>
              <w:pStyle w:val="StandardWeb"/>
            </w:pPr>
            <w:r>
              <w:t xml:space="preserve">                         11.30 Uhr</w:t>
            </w:r>
          </w:p>
          <w:p w:rsidR="00F32EC6" w:rsidRPr="003C0630" w:rsidRDefault="00F32EC6" w:rsidP="00ED2259">
            <w:pPr>
              <w:pStyle w:val="StandardWeb"/>
            </w:pPr>
            <w:r>
              <w:t>ha</w:t>
            </w:r>
          </w:p>
        </w:tc>
        <w:tc>
          <w:tcPr>
            <w:tcW w:w="2144" w:type="dxa"/>
          </w:tcPr>
          <w:p w:rsidR="00F32EC6" w:rsidRPr="009C3C18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F32EC6" w:rsidTr="00ED2259">
        <w:tc>
          <w:tcPr>
            <w:tcW w:w="1505" w:type="dxa"/>
          </w:tcPr>
          <w:p w:rsidR="00F32EC6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5A/B</w:t>
            </w:r>
          </w:p>
        </w:tc>
        <w:tc>
          <w:tcPr>
            <w:tcW w:w="5413" w:type="dxa"/>
          </w:tcPr>
          <w:p w:rsidR="00F32EC6" w:rsidRDefault="00F32EC6" w:rsidP="00ED2259">
            <w:pPr>
              <w:pStyle w:val="StandardWeb"/>
              <w:rPr>
                <w:color w:val="000000"/>
              </w:rPr>
            </w:pPr>
            <w:r>
              <w:rPr>
                <w:color w:val="000000"/>
              </w:rPr>
              <w:t>Auf den Spuren von Leonardo da Vinci</w:t>
            </w:r>
          </w:p>
          <w:p w:rsidR="00F32EC6" w:rsidRDefault="00F32EC6" w:rsidP="00ED2259">
            <w:pPr>
              <w:pStyle w:val="StandardWeb"/>
              <w:rPr>
                <w:color w:val="000000"/>
              </w:rPr>
            </w:pPr>
            <w:r>
              <w:rPr>
                <w:color w:val="000000"/>
              </w:rPr>
              <w:t>Vorträge:          11.15 Uhr</w:t>
            </w:r>
          </w:p>
          <w:p w:rsidR="00F32EC6" w:rsidRDefault="00F32EC6" w:rsidP="00ED2259">
            <w:pPr>
              <w:pStyle w:val="StandardWeb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12.15 Uhr</w:t>
            </w:r>
          </w:p>
          <w:p w:rsidR="00F32EC6" w:rsidRPr="00A54E98" w:rsidRDefault="00F32EC6" w:rsidP="00ED2259">
            <w:pPr>
              <w:pStyle w:val="StandardWeb"/>
              <w:rPr>
                <w:color w:val="000000"/>
              </w:rPr>
            </w:pPr>
            <w:r>
              <w:rPr>
                <w:color w:val="000000"/>
              </w:rPr>
              <w:t>do/</w:t>
            </w:r>
            <w:proofErr w:type="spellStart"/>
            <w:r>
              <w:rPr>
                <w:color w:val="000000"/>
              </w:rPr>
              <w:t>jä</w:t>
            </w:r>
            <w:proofErr w:type="spellEnd"/>
          </w:p>
        </w:tc>
        <w:tc>
          <w:tcPr>
            <w:tcW w:w="2144" w:type="dxa"/>
          </w:tcPr>
          <w:p w:rsidR="00F32EC6" w:rsidRPr="00A54E98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</w:tr>
      <w:tr w:rsidR="00F32EC6" w:rsidRPr="003C0630" w:rsidTr="00ED2259">
        <w:tc>
          <w:tcPr>
            <w:tcW w:w="1505" w:type="dxa"/>
          </w:tcPr>
          <w:p w:rsidR="00F32EC6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5413" w:type="dxa"/>
          </w:tcPr>
          <w:p w:rsidR="00F32EC6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Treffen mit den Gebrüdern Grimm</w:t>
            </w:r>
          </w:p>
          <w:p w:rsidR="00F32EC6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Vorstellung:     10.45 Uhr</w:t>
            </w:r>
          </w:p>
          <w:p w:rsidR="00F32EC6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11.45 Uhr</w:t>
            </w:r>
          </w:p>
          <w:p w:rsidR="00F32EC6" w:rsidRPr="00A54E98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2144" w:type="dxa"/>
          </w:tcPr>
          <w:p w:rsidR="00F32EC6" w:rsidRPr="00A54E98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1.24</w:t>
            </w:r>
          </w:p>
        </w:tc>
      </w:tr>
      <w:tr w:rsidR="00F32EC6" w:rsidRPr="003C0630" w:rsidTr="00ED2259">
        <w:tc>
          <w:tcPr>
            <w:tcW w:w="1505" w:type="dxa"/>
          </w:tcPr>
          <w:p w:rsidR="00F32EC6" w:rsidRPr="003C0630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5413" w:type="dxa"/>
          </w:tcPr>
          <w:p w:rsidR="00F32EC6" w:rsidRDefault="00476C3F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Balladen-Laden</w:t>
            </w:r>
            <w:r w:rsidR="00F3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EC6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(Szenische Gestaltung mit Illustrationen)</w:t>
            </w:r>
          </w:p>
          <w:p w:rsidR="00F32EC6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Vorstellung:      11.00 Uhr</w:t>
            </w:r>
          </w:p>
          <w:p w:rsidR="00F32EC6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12.00 Uhr</w:t>
            </w:r>
          </w:p>
          <w:p w:rsidR="00F32EC6" w:rsidRPr="003C0630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</w:p>
        </w:tc>
        <w:tc>
          <w:tcPr>
            <w:tcW w:w="2144" w:type="dxa"/>
          </w:tcPr>
          <w:p w:rsidR="00F32EC6" w:rsidRPr="003C0630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F32EC6" w:rsidRPr="003C0630" w:rsidTr="00ED2259">
        <w:tc>
          <w:tcPr>
            <w:tcW w:w="1505" w:type="dxa"/>
          </w:tcPr>
          <w:p w:rsidR="00F32EC6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7G</w:t>
            </w:r>
          </w:p>
        </w:tc>
        <w:tc>
          <w:tcPr>
            <w:tcW w:w="5413" w:type="dxa"/>
          </w:tcPr>
          <w:p w:rsidR="00F32EC6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 funktioniert die Welt? – Lernen mit 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Abrafaxen</w:t>
            </w:r>
            <w:proofErr w:type="spellEnd"/>
          </w:p>
          <w:p w:rsidR="00F32EC6" w:rsidRPr="00A54E98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proofErr w:type="spellEnd"/>
          </w:p>
        </w:tc>
        <w:tc>
          <w:tcPr>
            <w:tcW w:w="2144" w:type="dxa"/>
          </w:tcPr>
          <w:p w:rsidR="00F32EC6" w:rsidRPr="002F08E8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Biologieraum</w:t>
            </w:r>
          </w:p>
        </w:tc>
      </w:tr>
      <w:tr w:rsidR="00F32EC6" w:rsidRPr="003C0630" w:rsidTr="00ED2259">
        <w:tc>
          <w:tcPr>
            <w:tcW w:w="1505" w:type="dxa"/>
          </w:tcPr>
          <w:p w:rsidR="00F32EC6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8G</w:t>
            </w:r>
          </w:p>
        </w:tc>
        <w:tc>
          <w:tcPr>
            <w:tcW w:w="5413" w:type="dxa"/>
          </w:tcPr>
          <w:p w:rsidR="00F32EC6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Heureka! Anekdoten aus der Wissenschaft</w:t>
            </w:r>
          </w:p>
          <w:p w:rsidR="00F32EC6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Vorlesung:        10.45 Uhr</w:t>
            </w:r>
          </w:p>
          <w:p w:rsidR="00F32EC6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11.30 Uhr</w:t>
            </w:r>
          </w:p>
          <w:p w:rsidR="00F32EC6" w:rsidRPr="00D15E56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</w:t>
            </w:r>
            <w:proofErr w:type="spellEnd"/>
          </w:p>
        </w:tc>
        <w:tc>
          <w:tcPr>
            <w:tcW w:w="2144" w:type="dxa"/>
          </w:tcPr>
          <w:p w:rsidR="00F32EC6" w:rsidRPr="002F08E8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</w:tr>
      <w:tr w:rsidR="00F32EC6" w:rsidRPr="003C0630" w:rsidTr="00ED2259">
        <w:tc>
          <w:tcPr>
            <w:tcW w:w="1505" w:type="dxa"/>
          </w:tcPr>
          <w:p w:rsidR="00F32EC6" w:rsidRPr="003C0630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9G</w:t>
            </w:r>
          </w:p>
        </w:tc>
        <w:tc>
          <w:tcPr>
            <w:tcW w:w="5413" w:type="dxa"/>
          </w:tcPr>
          <w:p w:rsidR="00F32EC6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</w:t>
            </w:r>
            <w:r w:rsidRPr="003F79BA">
              <w:rPr>
                <w:rFonts w:ascii="Times New Roman" w:hAnsi="Times New Roman" w:cs="Times New Roman"/>
                <w:sz w:val="24"/>
                <w:szCs w:val="24"/>
              </w:rPr>
              <w:t>ikaturmanufaktur</w:t>
            </w:r>
            <w:proofErr w:type="spellEnd"/>
          </w:p>
          <w:p w:rsidR="00F32EC6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Vorlesung:        10.45 Uhr</w:t>
            </w:r>
          </w:p>
          <w:p w:rsidR="00F32EC6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11.45 Uhr</w:t>
            </w:r>
          </w:p>
          <w:p w:rsidR="00F32EC6" w:rsidRPr="003F79BA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</w:t>
            </w:r>
            <w:proofErr w:type="spellEnd"/>
          </w:p>
        </w:tc>
        <w:tc>
          <w:tcPr>
            <w:tcW w:w="2144" w:type="dxa"/>
          </w:tcPr>
          <w:p w:rsidR="00F32EC6" w:rsidRPr="00674C01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</w:tr>
      <w:tr w:rsidR="00F32EC6" w:rsidRPr="003C0630" w:rsidTr="00ED2259">
        <w:tc>
          <w:tcPr>
            <w:tcW w:w="1505" w:type="dxa"/>
          </w:tcPr>
          <w:p w:rsidR="00F32EC6" w:rsidRPr="00A54E98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10G</w:t>
            </w:r>
          </w:p>
        </w:tc>
        <w:tc>
          <w:tcPr>
            <w:tcW w:w="5413" w:type="dxa"/>
          </w:tcPr>
          <w:p w:rsidR="00F32EC6" w:rsidRDefault="00476C3F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32EC6">
              <w:rPr>
                <w:rFonts w:ascii="Times New Roman" w:hAnsi="Times New Roman" w:cs="Times New Roman"/>
                <w:sz w:val="24"/>
                <w:szCs w:val="24"/>
              </w:rPr>
              <w:t>Der Bierzauberer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32EC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Theater und</w:t>
            </w:r>
            <w:r w:rsidR="00F3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Lesung mit</w:t>
            </w:r>
            <w:r w:rsidR="00F32EC6">
              <w:rPr>
                <w:rFonts w:ascii="Times New Roman" w:hAnsi="Times New Roman" w:cs="Times New Roman"/>
                <w:sz w:val="24"/>
                <w:szCs w:val="24"/>
              </w:rPr>
              <w:t xml:space="preserve"> Vorstellung des Chemielabors</w:t>
            </w:r>
          </w:p>
          <w:p w:rsidR="00F32EC6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Vorlesung:        10.45 Uhr</w:t>
            </w:r>
          </w:p>
          <w:p w:rsidR="00F32EC6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12.00 Uhr</w:t>
            </w:r>
          </w:p>
          <w:p w:rsidR="00F32EC6" w:rsidRPr="002F08E8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2144" w:type="dxa"/>
          </w:tcPr>
          <w:p w:rsidR="00F32EC6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2.3/2.4 Chemieraum</w:t>
            </w:r>
          </w:p>
          <w:p w:rsidR="00F32EC6" w:rsidRPr="003C0630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</w:tr>
      <w:tr w:rsidR="00F32EC6" w:rsidRPr="003C0630" w:rsidTr="00ED2259">
        <w:tc>
          <w:tcPr>
            <w:tcW w:w="1505" w:type="dxa"/>
          </w:tcPr>
          <w:p w:rsidR="00F32EC6" w:rsidRPr="00A54E98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3" w:type="dxa"/>
          </w:tcPr>
          <w:p w:rsidR="00F32EC6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Erleben, Staunen, Mitmachen – Stationsbetrieb Naturwissenschaften</w:t>
            </w:r>
          </w:p>
          <w:p w:rsidR="00F32EC6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144" w:type="dxa"/>
          </w:tcPr>
          <w:p w:rsidR="00F32EC6" w:rsidRPr="00E436F2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F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Physikraum</w:t>
            </w:r>
          </w:p>
        </w:tc>
      </w:tr>
      <w:tr w:rsidR="00F32EC6" w:rsidRPr="003C0630" w:rsidTr="00ED2259">
        <w:tc>
          <w:tcPr>
            <w:tcW w:w="1505" w:type="dxa"/>
          </w:tcPr>
          <w:p w:rsidR="00F32EC6" w:rsidRPr="00A54E98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3" w:type="dxa"/>
          </w:tcPr>
          <w:p w:rsidR="00F32EC6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 Marx saß still in Darwins Esszimmer – Lesung und Theater</w:t>
            </w:r>
          </w:p>
          <w:p w:rsidR="00F32EC6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Vorstellung:      11.15 Uhr</w:t>
            </w:r>
          </w:p>
          <w:p w:rsidR="00F32EC6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12.15 Uhr</w:t>
            </w:r>
          </w:p>
          <w:p w:rsidR="00F32EC6" w:rsidRPr="00F95313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</w:tcPr>
          <w:p w:rsidR="00F32EC6" w:rsidRPr="00E436F2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6F2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</w:tr>
      <w:tr w:rsidR="00F32EC6" w:rsidRPr="003C0630" w:rsidTr="00ED2259">
        <w:tc>
          <w:tcPr>
            <w:tcW w:w="1505" w:type="dxa"/>
          </w:tcPr>
          <w:p w:rsidR="00F32EC6" w:rsidRPr="003C0630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Hort</w:t>
            </w:r>
            <w:r w:rsidR="00476C3F">
              <w:rPr>
                <w:rFonts w:ascii="Times New Roman" w:hAnsi="Times New Roman" w:cs="Times New Roman"/>
                <w:sz w:val="24"/>
                <w:szCs w:val="24"/>
              </w:rPr>
              <w:t>, 5B,7G</w:t>
            </w:r>
            <w:bookmarkStart w:id="0" w:name="_GoBack"/>
            <w:bookmarkEnd w:id="0"/>
          </w:p>
        </w:tc>
        <w:tc>
          <w:tcPr>
            <w:tcW w:w="5413" w:type="dxa"/>
          </w:tcPr>
          <w:p w:rsidR="00F32EC6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Grünes Klassenzimmer</w:t>
            </w:r>
          </w:p>
          <w:p w:rsidR="00F32EC6" w:rsidRPr="00B327A1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Müller, Frau Nieft</w:t>
            </w:r>
          </w:p>
        </w:tc>
        <w:tc>
          <w:tcPr>
            <w:tcW w:w="2144" w:type="dxa"/>
          </w:tcPr>
          <w:p w:rsidR="00F32EC6" w:rsidRPr="007C50C5" w:rsidRDefault="00F32EC6" w:rsidP="00ED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Auß</w:t>
            </w:r>
            <w:r w:rsidRPr="007C50C5">
              <w:rPr>
                <w:rFonts w:ascii="Times New Roman" w:hAnsi="Times New Roman" w:cs="Times New Roman"/>
                <w:sz w:val="24"/>
                <w:szCs w:val="24"/>
              </w:rPr>
              <w:t>enanlage</w:t>
            </w:r>
          </w:p>
        </w:tc>
      </w:tr>
    </w:tbl>
    <w:p w:rsidR="00F32EC6" w:rsidRDefault="00F32EC6">
      <w:pPr>
        <w:rPr>
          <w:rFonts w:ascii="Times New Roman" w:hAnsi="Times New Roman" w:cs="Times New Roman"/>
          <w:sz w:val="24"/>
          <w:szCs w:val="24"/>
        </w:rPr>
      </w:pPr>
    </w:p>
    <w:p w:rsidR="000342E5" w:rsidRPr="000342E5" w:rsidRDefault="000342E5" w:rsidP="00B327A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42E5">
        <w:rPr>
          <w:rFonts w:ascii="Times New Roman" w:hAnsi="Times New Roman" w:cs="Times New Roman"/>
          <w:b/>
          <w:color w:val="000000"/>
          <w:sz w:val="24"/>
          <w:szCs w:val="24"/>
        </w:rPr>
        <w:t>III. Weitere Angebote</w:t>
      </w:r>
    </w:p>
    <w:p w:rsidR="00BE66B7" w:rsidRDefault="00C71627" w:rsidP="00B327A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Hortbetreuung – Unsere kleinen Gäste können</w:t>
      </w:r>
      <w:r w:rsidR="007E1B38">
        <w:rPr>
          <w:rFonts w:ascii="Times New Roman" w:hAnsi="Times New Roman" w:cs="Times New Roman"/>
          <w:color w:val="000000"/>
          <w:sz w:val="24"/>
          <w:szCs w:val="24"/>
        </w:rPr>
        <w:t xml:space="preserve"> ab 10.00 Uhr durch unsere</w:t>
      </w:r>
      <w:r w:rsidR="00BE66B7">
        <w:rPr>
          <w:rFonts w:ascii="Times New Roman" w:hAnsi="Times New Roman" w:cs="Times New Roman"/>
          <w:color w:val="000000"/>
          <w:sz w:val="24"/>
          <w:szCs w:val="24"/>
        </w:rPr>
        <w:t xml:space="preserve"> Erzieherinnen </w:t>
      </w:r>
      <w:r>
        <w:rPr>
          <w:rFonts w:ascii="Times New Roman" w:hAnsi="Times New Roman" w:cs="Times New Roman"/>
          <w:color w:val="000000"/>
          <w:sz w:val="24"/>
          <w:szCs w:val="24"/>
        </w:rPr>
        <w:t>betreut werden.</w:t>
      </w:r>
    </w:p>
    <w:p w:rsidR="00C71627" w:rsidRDefault="00C71627" w:rsidP="00B327A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1627">
        <w:rPr>
          <w:rFonts w:ascii="Times New Roman" w:hAnsi="Times New Roman" w:cs="Times New Roman"/>
          <w:b/>
          <w:color w:val="000000"/>
          <w:sz w:val="24"/>
          <w:szCs w:val="24"/>
        </w:rPr>
        <w:t>IV. Aktivitäten auf dem Schulhof</w:t>
      </w:r>
    </w:p>
    <w:p w:rsidR="00C71627" w:rsidRDefault="00C71627" w:rsidP="00C7162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Minigolf, Sinne</w:t>
      </w:r>
      <w:r w:rsidR="007C50C5">
        <w:rPr>
          <w:rFonts w:ascii="Times New Roman" w:hAnsi="Times New Roman" w:cs="Times New Roman"/>
          <w:color w:val="000000"/>
          <w:sz w:val="24"/>
          <w:szCs w:val="24"/>
        </w:rPr>
        <w:t>sgarten ab 10.3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Uhr, Herr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Lörchner</w:t>
      </w:r>
      <w:proofErr w:type="spellEnd"/>
    </w:p>
    <w:p w:rsidR="004A4F43" w:rsidRDefault="006560DA" w:rsidP="00C7162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="00ED0DC2" w:rsidRPr="00ED0DC2">
        <w:rPr>
          <w:rFonts w:ascii="Times New Roman" w:hAnsi="Times New Roman" w:cs="Times New Roman"/>
          <w:b/>
          <w:color w:val="000000"/>
          <w:sz w:val="24"/>
          <w:szCs w:val="24"/>
        </w:rPr>
        <w:t>. Kulinarisches</w:t>
      </w:r>
    </w:p>
    <w:p w:rsidR="00ED0DC2" w:rsidRPr="004A4F43" w:rsidRDefault="00BE66B7" w:rsidP="00C7162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Unsere Kantine</w:t>
      </w:r>
      <w:r w:rsidR="00ED0DC2">
        <w:rPr>
          <w:rFonts w:ascii="Times New Roman" w:hAnsi="Times New Roman" w:cs="Times New Roman"/>
          <w:color w:val="000000"/>
          <w:sz w:val="24"/>
          <w:szCs w:val="24"/>
        </w:rPr>
        <w:t xml:space="preserve"> findet </w:t>
      </w:r>
      <w:r>
        <w:rPr>
          <w:rFonts w:ascii="Times New Roman" w:hAnsi="Times New Roman" w:cs="Times New Roman"/>
          <w:color w:val="000000"/>
          <w:sz w:val="24"/>
          <w:szCs w:val="24"/>
        </w:rPr>
        <w:t>man im Atrium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uwm</w:t>
      </w:r>
      <w:proofErr w:type="spellEnd"/>
      <w:r w:rsidR="004A4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4F43">
        <w:rPr>
          <w:rFonts w:ascii="Times New Roman" w:hAnsi="Times New Roman" w:cs="Times New Roman"/>
          <w:color w:val="000000"/>
          <w:sz w:val="24"/>
          <w:szCs w:val="24"/>
        </w:rPr>
        <w:t>Kulinaria</w:t>
      </w:r>
      <w:proofErr w:type="spellEnd"/>
      <w:r w:rsidR="004A4F43">
        <w:rPr>
          <w:rFonts w:ascii="Times New Roman" w:hAnsi="Times New Roman" w:cs="Times New Roman"/>
          <w:color w:val="000000"/>
          <w:sz w:val="24"/>
          <w:szCs w:val="24"/>
        </w:rPr>
        <w:t xml:space="preserve"> GmbH &amp; Co KG Demen</w:t>
      </w:r>
      <w:proofErr w:type="gramStart"/>
      <w:r w:rsidR="004A4F43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ED0DC2">
        <w:rPr>
          <w:rFonts w:ascii="Times New Roman" w:hAnsi="Times New Roman" w:cs="Times New Roman"/>
          <w:color w:val="000000"/>
          <w:sz w:val="24"/>
          <w:szCs w:val="24"/>
        </w:rPr>
        <w:t>Auf</w:t>
      </w:r>
      <w:proofErr w:type="gramEnd"/>
      <w:r w:rsidR="00ED0DC2">
        <w:rPr>
          <w:rFonts w:ascii="Times New Roman" w:hAnsi="Times New Roman" w:cs="Times New Roman"/>
          <w:color w:val="000000"/>
          <w:sz w:val="24"/>
          <w:szCs w:val="24"/>
        </w:rPr>
        <w:t xml:space="preserve"> dem Schulhof kann man sich an der Gulaschkanone satt</w:t>
      </w:r>
      <w:r w:rsidR="00102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0DC2">
        <w:rPr>
          <w:rFonts w:ascii="Times New Roman" w:hAnsi="Times New Roman" w:cs="Times New Roman"/>
          <w:color w:val="000000"/>
          <w:sz w:val="24"/>
          <w:szCs w:val="24"/>
        </w:rPr>
        <w:t xml:space="preserve">essen. </w:t>
      </w:r>
      <w:r w:rsidR="007C50C5">
        <w:rPr>
          <w:rFonts w:ascii="Times New Roman" w:hAnsi="Times New Roman" w:cs="Times New Roman"/>
          <w:color w:val="000000"/>
          <w:sz w:val="24"/>
          <w:szCs w:val="24"/>
        </w:rPr>
        <w:t>Ein Eiswagen steht bereit.</w:t>
      </w:r>
      <w:r w:rsidR="00476C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0DC2">
        <w:rPr>
          <w:rFonts w:ascii="Times New Roman" w:hAnsi="Times New Roman" w:cs="Times New Roman"/>
          <w:color w:val="000000"/>
          <w:sz w:val="24"/>
          <w:szCs w:val="24"/>
        </w:rPr>
        <w:t>Unser Hort bietet Kaffee und Kuchen an.</w:t>
      </w:r>
    </w:p>
    <w:p w:rsidR="00C71627" w:rsidRPr="00C71627" w:rsidRDefault="00C71627" w:rsidP="00C7162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1627" w:rsidRPr="00C71627" w:rsidRDefault="00C71627" w:rsidP="00B327A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C71627" w:rsidRPr="00C716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28D"/>
    <w:multiLevelType w:val="hybridMultilevel"/>
    <w:tmpl w:val="55F277CA"/>
    <w:lvl w:ilvl="0" w:tplc="D836149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83F24"/>
    <w:multiLevelType w:val="hybridMultilevel"/>
    <w:tmpl w:val="DCCE6034"/>
    <w:lvl w:ilvl="0" w:tplc="F28CA8D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E49BE"/>
    <w:multiLevelType w:val="hybridMultilevel"/>
    <w:tmpl w:val="4076784E"/>
    <w:lvl w:ilvl="0" w:tplc="9F5AF0A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30"/>
    <w:rsid w:val="000342E5"/>
    <w:rsid w:val="00102B2E"/>
    <w:rsid w:val="001416D1"/>
    <w:rsid w:val="00180509"/>
    <w:rsid w:val="002353EE"/>
    <w:rsid w:val="00254B80"/>
    <w:rsid w:val="002B3512"/>
    <w:rsid w:val="002F08E8"/>
    <w:rsid w:val="003715FF"/>
    <w:rsid w:val="003C0630"/>
    <w:rsid w:val="003C1731"/>
    <w:rsid w:val="003F79BA"/>
    <w:rsid w:val="00431175"/>
    <w:rsid w:val="00474039"/>
    <w:rsid w:val="00476C3F"/>
    <w:rsid w:val="004A4F43"/>
    <w:rsid w:val="005A60E8"/>
    <w:rsid w:val="005F4A15"/>
    <w:rsid w:val="00603950"/>
    <w:rsid w:val="00626729"/>
    <w:rsid w:val="00653896"/>
    <w:rsid w:val="006560DA"/>
    <w:rsid w:val="00674C01"/>
    <w:rsid w:val="007271FA"/>
    <w:rsid w:val="00764668"/>
    <w:rsid w:val="007902C6"/>
    <w:rsid w:val="0079599A"/>
    <w:rsid w:val="007C50C5"/>
    <w:rsid w:val="007E1B38"/>
    <w:rsid w:val="00924BA2"/>
    <w:rsid w:val="009925F5"/>
    <w:rsid w:val="009C3C18"/>
    <w:rsid w:val="00A43AF9"/>
    <w:rsid w:val="00A54E98"/>
    <w:rsid w:val="00AE1E5D"/>
    <w:rsid w:val="00AE47CE"/>
    <w:rsid w:val="00B179C7"/>
    <w:rsid w:val="00B327A1"/>
    <w:rsid w:val="00B5050C"/>
    <w:rsid w:val="00BD570D"/>
    <w:rsid w:val="00BE66B7"/>
    <w:rsid w:val="00C71627"/>
    <w:rsid w:val="00D15E56"/>
    <w:rsid w:val="00D66DE3"/>
    <w:rsid w:val="00DA36B6"/>
    <w:rsid w:val="00DD0047"/>
    <w:rsid w:val="00DE7496"/>
    <w:rsid w:val="00E436F2"/>
    <w:rsid w:val="00E6280A"/>
    <w:rsid w:val="00E7709A"/>
    <w:rsid w:val="00EA2749"/>
    <w:rsid w:val="00EB18F5"/>
    <w:rsid w:val="00ED0DC2"/>
    <w:rsid w:val="00EE51FF"/>
    <w:rsid w:val="00F108EB"/>
    <w:rsid w:val="00F32EC6"/>
    <w:rsid w:val="00F9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3FA1"/>
  <w15:chartTrackingRefBased/>
  <w15:docId w15:val="{4A49F9CB-8753-42ED-88D1-CB5E6F18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3C0630"/>
    <w:rPr>
      <w:b/>
      <w:bCs/>
    </w:rPr>
  </w:style>
  <w:style w:type="paragraph" w:styleId="StandardWeb">
    <w:name w:val="Normal (Web)"/>
    <w:basedOn w:val="Standard"/>
    <w:uiPriority w:val="99"/>
    <w:unhideWhenUsed/>
    <w:rsid w:val="003C0630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80A"/>
    <w:rPr>
      <w:rFonts w:ascii="Segoe UI" w:hAnsi="Segoe UI" w:cs="Segoe UI"/>
      <w:sz w:val="18"/>
      <w:szCs w:val="18"/>
    </w:rPr>
  </w:style>
  <w:style w:type="character" w:customStyle="1" w:styleId="color12">
    <w:name w:val="color_12"/>
    <w:basedOn w:val="Absatz-Standardschriftart"/>
    <w:rsid w:val="00C71627"/>
  </w:style>
  <w:style w:type="character" w:styleId="Hyperlink">
    <w:name w:val="Hyperlink"/>
    <w:basedOn w:val="Absatz-Standardschriftart"/>
    <w:uiPriority w:val="99"/>
    <w:unhideWhenUsed/>
    <w:rsid w:val="006560D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43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aedagogium-schweri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Kischkat</dc:creator>
  <cp:keywords/>
  <dc:description/>
  <cp:lastModifiedBy>Grit Kramer</cp:lastModifiedBy>
  <cp:revision>7</cp:revision>
  <cp:lastPrinted>2018-09-03T12:18:00Z</cp:lastPrinted>
  <dcterms:created xsi:type="dcterms:W3CDTF">2018-09-03T08:44:00Z</dcterms:created>
  <dcterms:modified xsi:type="dcterms:W3CDTF">2018-09-03T12:25:00Z</dcterms:modified>
</cp:coreProperties>
</file>